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5D9" w:rsidRPr="00800AA5" w:rsidRDefault="00A70FC5" w:rsidP="00800AA5">
      <w:pPr>
        <w:pStyle w:val="a3"/>
        <w:spacing w:before="0" w:beforeAutospacing="0" w:after="0" w:afterAutospacing="0" w:line="276" w:lineRule="auto"/>
        <w:jc w:val="center"/>
        <w:rPr>
          <w:color w:val="000000"/>
        </w:rPr>
      </w:pPr>
      <w:r w:rsidRPr="00800AA5">
        <w:rPr>
          <w:color w:val="000000"/>
        </w:rPr>
        <w:t xml:space="preserve">Муниципальное бюджетное учреждение дополнительного образования </w:t>
      </w:r>
      <w:r w:rsidR="004A3C16" w:rsidRPr="00800AA5">
        <w:rPr>
          <w:color w:val="000000"/>
        </w:rPr>
        <w:t>«Д</w:t>
      </w:r>
      <w:r w:rsidR="009636AA" w:rsidRPr="00800AA5">
        <w:rPr>
          <w:color w:val="000000"/>
        </w:rPr>
        <w:t>етская школа искусств»</w:t>
      </w:r>
      <w:r w:rsidR="004A3C16" w:rsidRPr="00800AA5">
        <w:rPr>
          <w:color w:val="000000"/>
        </w:rPr>
        <w:t xml:space="preserve"> №1</w:t>
      </w:r>
    </w:p>
    <w:p w:rsidR="004A3C16" w:rsidRPr="00800AA5" w:rsidRDefault="00800AA5" w:rsidP="00800AA5">
      <w:pPr>
        <w:pStyle w:val="a3"/>
        <w:spacing w:before="0" w:beforeAutospacing="0" w:after="0" w:afterAutospacing="0" w:line="276" w:lineRule="auto"/>
        <w:jc w:val="center"/>
        <w:rPr>
          <w:color w:val="000000"/>
        </w:rPr>
      </w:pPr>
      <w:r w:rsidRPr="00800AA5">
        <w:rPr>
          <w:color w:val="000000"/>
        </w:rPr>
        <w:t>муниципального образования  Кандалакшский район</w:t>
      </w:r>
    </w:p>
    <w:p w:rsidR="005D05D9" w:rsidRPr="00800AA5" w:rsidRDefault="005D05D9" w:rsidP="00800AA5">
      <w:pPr>
        <w:pStyle w:val="a3"/>
        <w:spacing w:before="0" w:beforeAutospacing="0" w:after="0" w:afterAutospacing="0" w:line="276" w:lineRule="auto"/>
        <w:jc w:val="center"/>
        <w:rPr>
          <w:color w:val="000000"/>
        </w:rPr>
      </w:pP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line="276" w:lineRule="auto"/>
        <w:rPr>
          <w:color w:val="000000"/>
        </w:rPr>
      </w:pPr>
    </w:p>
    <w:p w:rsidR="005D05D9" w:rsidRPr="00800AA5" w:rsidRDefault="004A3C16" w:rsidP="00800AA5">
      <w:pPr>
        <w:pStyle w:val="a3"/>
        <w:spacing w:after="0" w:afterAutospacing="0" w:line="276" w:lineRule="auto"/>
        <w:jc w:val="center"/>
        <w:rPr>
          <w:color w:val="000000"/>
        </w:rPr>
      </w:pPr>
      <w:r w:rsidRPr="00800AA5">
        <w:rPr>
          <w:color w:val="000000"/>
        </w:rPr>
        <w:t>«Особенности обучения младших школьников</w:t>
      </w:r>
    </w:p>
    <w:p w:rsidR="004A3C16" w:rsidRPr="00800AA5" w:rsidRDefault="004A3C16" w:rsidP="00800AA5">
      <w:pPr>
        <w:pStyle w:val="a3"/>
        <w:spacing w:before="0" w:beforeAutospacing="0" w:line="276" w:lineRule="auto"/>
        <w:jc w:val="center"/>
        <w:rPr>
          <w:color w:val="000000"/>
        </w:rPr>
      </w:pPr>
      <w:r w:rsidRPr="00800AA5">
        <w:rPr>
          <w:color w:val="000000"/>
        </w:rPr>
        <w:t>игре на гитаре»</w:t>
      </w: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line="276" w:lineRule="auto"/>
        <w:jc w:val="center"/>
        <w:rPr>
          <w:color w:val="000000"/>
        </w:rPr>
      </w:pPr>
    </w:p>
    <w:p w:rsidR="005D05D9" w:rsidRPr="00800AA5" w:rsidRDefault="005D05D9" w:rsidP="00800AA5">
      <w:pPr>
        <w:pStyle w:val="a3"/>
        <w:spacing w:before="0" w:beforeAutospacing="0" w:after="0" w:afterAutospacing="0" w:line="276" w:lineRule="auto"/>
        <w:jc w:val="center"/>
        <w:rPr>
          <w:color w:val="000000"/>
        </w:rPr>
      </w:pPr>
    </w:p>
    <w:p w:rsidR="005D05D9" w:rsidRPr="00800AA5" w:rsidRDefault="004A3C16" w:rsidP="00800AA5">
      <w:pPr>
        <w:pStyle w:val="a3"/>
        <w:spacing w:before="0" w:beforeAutospacing="0" w:after="0" w:afterAutospacing="0" w:line="276" w:lineRule="auto"/>
        <w:jc w:val="right"/>
        <w:rPr>
          <w:color w:val="000000"/>
        </w:rPr>
      </w:pPr>
      <w:r w:rsidRPr="00800AA5">
        <w:rPr>
          <w:color w:val="000000"/>
        </w:rPr>
        <w:t xml:space="preserve"> Подготовила:</w:t>
      </w:r>
    </w:p>
    <w:p w:rsidR="004A3C16" w:rsidRPr="00800AA5" w:rsidRDefault="004A3C16" w:rsidP="00800AA5">
      <w:pPr>
        <w:pStyle w:val="a3"/>
        <w:spacing w:before="0" w:beforeAutospacing="0" w:after="0" w:afterAutospacing="0" w:line="276" w:lineRule="auto"/>
        <w:jc w:val="right"/>
        <w:rPr>
          <w:color w:val="000000"/>
        </w:rPr>
      </w:pPr>
      <w:r w:rsidRPr="00800AA5">
        <w:rPr>
          <w:color w:val="000000"/>
        </w:rPr>
        <w:t>Тарасенко Г.Ю.</w:t>
      </w:r>
      <w:r w:rsidR="00800AA5" w:rsidRPr="00800AA5">
        <w:rPr>
          <w:color w:val="000000"/>
        </w:rPr>
        <w:t>,</w:t>
      </w:r>
    </w:p>
    <w:p w:rsidR="00800AA5" w:rsidRPr="00800AA5" w:rsidRDefault="004A3C16" w:rsidP="00800AA5">
      <w:pPr>
        <w:pStyle w:val="a3"/>
        <w:spacing w:before="0" w:beforeAutospacing="0" w:after="0" w:afterAutospacing="0" w:line="276" w:lineRule="auto"/>
        <w:jc w:val="right"/>
        <w:rPr>
          <w:color w:val="000000"/>
        </w:rPr>
      </w:pPr>
      <w:r w:rsidRPr="00800AA5">
        <w:rPr>
          <w:color w:val="000000"/>
        </w:rPr>
        <w:t>п</w:t>
      </w:r>
      <w:r w:rsidR="009636AA" w:rsidRPr="00800AA5">
        <w:rPr>
          <w:color w:val="000000"/>
        </w:rPr>
        <w:t>реподаватель</w:t>
      </w:r>
      <w:r w:rsidRPr="00800AA5">
        <w:rPr>
          <w:color w:val="000000"/>
        </w:rPr>
        <w:t xml:space="preserve"> </w:t>
      </w:r>
    </w:p>
    <w:p w:rsidR="00800AA5" w:rsidRPr="00800AA5" w:rsidRDefault="00800AA5" w:rsidP="00800AA5">
      <w:pPr>
        <w:pStyle w:val="a3"/>
        <w:spacing w:before="0" w:beforeAutospacing="0" w:after="0" w:afterAutospacing="0" w:line="276" w:lineRule="auto"/>
        <w:jc w:val="right"/>
        <w:rPr>
          <w:color w:val="000000"/>
        </w:rPr>
      </w:pPr>
      <w:r w:rsidRPr="00800AA5">
        <w:rPr>
          <w:color w:val="000000"/>
        </w:rPr>
        <w:t>МБУ ДО «Детская школа искусств №1»</w:t>
      </w:r>
    </w:p>
    <w:p w:rsidR="009636AA" w:rsidRPr="00800AA5" w:rsidRDefault="00800AA5" w:rsidP="00800AA5">
      <w:pPr>
        <w:pStyle w:val="a3"/>
        <w:spacing w:before="0" w:beforeAutospacing="0" w:after="0" w:afterAutospacing="0" w:line="276" w:lineRule="auto"/>
        <w:jc w:val="right"/>
        <w:rPr>
          <w:color w:val="000000"/>
        </w:rPr>
      </w:pPr>
      <w:r w:rsidRPr="00800AA5">
        <w:rPr>
          <w:color w:val="000000"/>
        </w:rPr>
        <w:t xml:space="preserve"> муниципального образования Кандалакшский район</w:t>
      </w:r>
    </w:p>
    <w:p w:rsidR="005D05D9" w:rsidRPr="00800AA5" w:rsidRDefault="005D05D9" w:rsidP="00800AA5">
      <w:pPr>
        <w:pStyle w:val="a3"/>
        <w:spacing w:line="276" w:lineRule="auto"/>
        <w:jc w:val="right"/>
        <w:rPr>
          <w:color w:val="000000"/>
        </w:rPr>
      </w:pPr>
    </w:p>
    <w:p w:rsidR="005D05D9" w:rsidRPr="00800AA5" w:rsidRDefault="005D05D9" w:rsidP="00800AA5">
      <w:pPr>
        <w:pStyle w:val="a3"/>
        <w:spacing w:line="276" w:lineRule="auto"/>
        <w:rPr>
          <w:color w:val="000000"/>
        </w:rPr>
      </w:pPr>
    </w:p>
    <w:p w:rsidR="009636AA" w:rsidRPr="00800AA5" w:rsidRDefault="009636AA" w:rsidP="00800AA5">
      <w:pPr>
        <w:pStyle w:val="a3"/>
        <w:spacing w:line="276" w:lineRule="auto"/>
        <w:jc w:val="center"/>
        <w:rPr>
          <w:color w:val="000000"/>
        </w:rPr>
      </w:pPr>
    </w:p>
    <w:p w:rsidR="009636AA" w:rsidRPr="00800AA5" w:rsidRDefault="009636AA" w:rsidP="00800AA5">
      <w:pPr>
        <w:pStyle w:val="a3"/>
        <w:spacing w:line="276" w:lineRule="auto"/>
        <w:jc w:val="center"/>
        <w:rPr>
          <w:color w:val="000000"/>
        </w:rPr>
      </w:pPr>
    </w:p>
    <w:p w:rsidR="009636AA" w:rsidRPr="00800AA5" w:rsidRDefault="009636AA" w:rsidP="00800AA5">
      <w:pPr>
        <w:pStyle w:val="a3"/>
        <w:spacing w:line="276" w:lineRule="auto"/>
        <w:jc w:val="center"/>
        <w:rPr>
          <w:color w:val="000000"/>
        </w:rPr>
      </w:pPr>
    </w:p>
    <w:p w:rsidR="00800AA5" w:rsidRPr="00800AA5" w:rsidRDefault="00800AA5" w:rsidP="00800AA5">
      <w:pPr>
        <w:pStyle w:val="a3"/>
        <w:spacing w:line="276" w:lineRule="auto"/>
        <w:jc w:val="center"/>
        <w:rPr>
          <w:color w:val="000000"/>
        </w:rPr>
      </w:pPr>
      <w:r w:rsidRPr="00800AA5">
        <w:rPr>
          <w:color w:val="000000"/>
        </w:rPr>
        <w:t xml:space="preserve">г. </w:t>
      </w:r>
      <w:r w:rsidR="004A3C16" w:rsidRPr="00800AA5">
        <w:rPr>
          <w:color w:val="000000"/>
        </w:rPr>
        <w:t>Кандалакша</w:t>
      </w:r>
      <w:r w:rsidRPr="00800AA5">
        <w:rPr>
          <w:color w:val="000000"/>
        </w:rPr>
        <w:t>,</w:t>
      </w:r>
    </w:p>
    <w:p w:rsidR="009636AA" w:rsidRPr="00800AA5" w:rsidRDefault="004A3C16" w:rsidP="00800AA5">
      <w:pPr>
        <w:pStyle w:val="a3"/>
        <w:spacing w:line="276" w:lineRule="auto"/>
        <w:jc w:val="center"/>
        <w:rPr>
          <w:color w:val="000000"/>
        </w:rPr>
      </w:pPr>
      <w:r w:rsidRPr="00800AA5">
        <w:rPr>
          <w:color w:val="000000"/>
        </w:rPr>
        <w:t xml:space="preserve"> 2024 г.</w:t>
      </w:r>
    </w:p>
    <w:p w:rsidR="00D60C19" w:rsidRPr="00800AA5" w:rsidRDefault="00800AA5" w:rsidP="00800AA5">
      <w:pPr>
        <w:pStyle w:val="a3"/>
        <w:spacing w:line="276" w:lineRule="auto"/>
        <w:jc w:val="center"/>
      </w:pPr>
      <w:r>
        <w:lastRenderedPageBreak/>
        <w:tab/>
      </w:r>
      <w:r w:rsidR="00CF1482" w:rsidRPr="00800AA5">
        <w:t xml:space="preserve"> Гитара – самый массовый музыкальный инструмент. Людей, играющих на гитаре, пусть хотя бы на уровне нескольких аккордов, гораздо больше, чем играющих на любом другом инструменте. И наверно, еще больше тех, кто хотел бы научиться играть на ней. Огромная популярность гитары привлекает все больше и больше людей разных возрастов. В музыкальные школы и школы искусств приходит большое количество детей, желающих постичь мир искусства, мир музыки. </w:t>
      </w:r>
    </w:p>
    <w:p w:rsidR="000C797D" w:rsidRPr="00800AA5" w:rsidRDefault="00151887" w:rsidP="00800AA5">
      <w:pPr>
        <w:pStyle w:val="a3"/>
        <w:spacing w:after="0" w:afterAutospacing="0" w:line="276" w:lineRule="auto"/>
        <w:jc w:val="both"/>
        <w:rPr>
          <w:color w:val="000000"/>
        </w:rPr>
      </w:pPr>
      <w:r w:rsidRPr="00800AA5">
        <w:t xml:space="preserve">    </w:t>
      </w:r>
      <w:r w:rsidR="00800AA5">
        <w:tab/>
      </w:r>
      <w:r w:rsidRPr="00800AA5">
        <w:t xml:space="preserve">Не секрет, что набор в музыкальных школах значительно «помолодел». Все чаще родители задумываются о раннем развитии ребенка. Все чаще в класс гитары приходят поступать дети 7-8 лет, а порой и дошкольного возраста.  Еще </w:t>
      </w:r>
      <w:r w:rsidR="00A70FC5" w:rsidRPr="00800AA5">
        <w:t xml:space="preserve">одним условием, говорящим «за» </w:t>
      </w:r>
      <w:r w:rsidRPr="00800AA5">
        <w:t xml:space="preserve"> обучению   игре   на  гитаре  в   более раннем возрасте, чем 10-12 лет, является тот показатель, что связки и мышцы ребенка наиболее мягки и податливы, несмотря на то, что к 5-6 годам костно- мышечная  система  уже   вполне  сформирована,  полностью  этот  процесс завершается </w:t>
      </w:r>
      <w:r w:rsidR="00D60C19" w:rsidRPr="00800AA5">
        <w:t>к 11-12годам и подвижность мышц снижается.</w:t>
      </w:r>
      <w:r w:rsidRPr="00800AA5">
        <w:br/>
        <w:t xml:space="preserve">  Гитара инструмент специфический,  и не смотря на   кажущуюся  легкость  в  овладении  игры  на   инструменте,   сразу  же возникают и ряд проблем, особенно для  детей  младшего  возраста.  Это   и невозможность  охвата  грифа,  боль  при  прижатии  струн,  а  значит  и   не качественный звук. Конечно, все это может вызвать нервозность у ребенка, и здесь главная задача педагога помочь преодолеть ученику трудности, чтобы первые  ощущения не стали последним желанием ребенка. Многое зависит от личных   качест</w:t>
      </w:r>
      <w:r w:rsidR="00A70FC5" w:rsidRPr="00800AA5">
        <w:t xml:space="preserve">в </w:t>
      </w:r>
      <w:bookmarkStart w:id="0" w:name="_GoBack"/>
      <w:bookmarkEnd w:id="0"/>
      <w:r w:rsidRPr="00800AA5">
        <w:t xml:space="preserve">малыша,  от   уровня   его   музыкального   восприятия, интеллектуального  развития  и  физических  данных,   но разумное бережное отношение   к  ребенку,  нефорсированный   процесс  обучения,  творческий подход помогут педагогу полностью раскрыть личный потенциал ученика и его творческую индивидуальность. </w:t>
      </w:r>
      <w:r w:rsidRPr="00800AA5">
        <w:rPr>
          <w:b/>
        </w:rPr>
        <w:t>Первая встреча с учеником – это всегдаволнующий момент для учителя и ученика</w:t>
      </w:r>
      <w:r w:rsidRPr="00800AA5">
        <w:t>. С первых уроков необходимо завоевать доверие ученика. В общении с учеником следует поставить перед собой задачу, чтобы ученик доверился вам, с желанием и искренне рассказывал о себе, друзьях, своих увлечениях. Надо заинтересовать ученика так, чтобы он шел на урок с радостью и приподнятым настроением.Чтобы ребёнок</w:t>
      </w:r>
      <w:r w:rsidR="00CF1482" w:rsidRPr="00800AA5">
        <w:t xml:space="preserve"> на первых порах не потерял веру в себя, получал удовольствие и удовлетворение от каждой</w:t>
      </w:r>
      <w:r w:rsidR="00A41747" w:rsidRPr="00800AA5">
        <w:t xml:space="preserve"> встречи с музыкой, необходимо </w:t>
      </w:r>
      <w:r w:rsidR="00CF1482" w:rsidRPr="00800AA5">
        <w:t>соизмерять предлагаемые задания с интересами и возможностями ученика, а методический материал давать не перегружая его внимания, рационально и</w:t>
      </w:r>
      <w:r w:rsidR="00D60C19" w:rsidRPr="00800AA5">
        <w:t>последовательно.</w:t>
      </w:r>
    </w:p>
    <w:p w:rsidR="0000470A" w:rsidRPr="00800AA5" w:rsidRDefault="00800AA5" w:rsidP="00800AA5">
      <w:pPr>
        <w:spacing w:after="0"/>
        <w:jc w:val="both"/>
        <w:rPr>
          <w:rFonts w:ascii="Times New Roman" w:hAnsi="Times New Roman" w:cs="Times New Roman"/>
          <w:sz w:val="24"/>
          <w:szCs w:val="24"/>
        </w:rPr>
      </w:pPr>
      <w:r>
        <w:rPr>
          <w:rFonts w:ascii="Times New Roman" w:hAnsi="Times New Roman" w:cs="Times New Roman"/>
          <w:b/>
          <w:sz w:val="24"/>
          <w:szCs w:val="24"/>
        </w:rPr>
        <w:tab/>
      </w:r>
      <w:r w:rsidR="00DB3EAE" w:rsidRPr="00800AA5">
        <w:rPr>
          <w:rFonts w:ascii="Times New Roman" w:hAnsi="Times New Roman" w:cs="Times New Roman"/>
          <w:b/>
          <w:sz w:val="24"/>
          <w:szCs w:val="24"/>
        </w:rPr>
        <w:t>Часто первые шаги в освоении инструмента достаточно трудны и требуют ежедневной</w:t>
      </w:r>
      <w:r w:rsidR="000C797D" w:rsidRPr="00800AA5">
        <w:rPr>
          <w:rFonts w:ascii="Times New Roman" w:hAnsi="Times New Roman" w:cs="Times New Roman"/>
          <w:b/>
          <w:sz w:val="24"/>
          <w:szCs w:val="24"/>
        </w:rPr>
        <w:t>практики,</w:t>
      </w:r>
      <w:r w:rsidR="000C797D" w:rsidRPr="00800AA5">
        <w:rPr>
          <w:rFonts w:ascii="Times New Roman" w:hAnsi="Times New Roman" w:cs="Times New Roman"/>
          <w:sz w:val="24"/>
          <w:szCs w:val="24"/>
        </w:rPr>
        <w:t xml:space="preserve"> к которой дети еще не приучены. Учащиеся и их родители не понимают и не видят конечных результатов.   Занятия на любом  музыкальном инструменте, в том числе и на гитаре, в определённой степени сложнее, чем занятия в других отраслях искусства, например в рисовании, танцах, где ребенку легче проявить творческое начало и где он раньше видит конкретные результаты своей работы. Важно помочь учащимся выявить меру своего таланта и сделать выбор.</w:t>
      </w:r>
    </w:p>
    <w:p w:rsidR="0000470A" w:rsidRPr="00800AA5" w:rsidRDefault="00800AA5"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b/>
          <w:color w:val="424242"/>
          <w:sz w:val="24"/>
          <w:szCs w:val="24"/>
          <w:lang w:eastAsia="ru-RU"/>
        </w:rPr>
        <w:tab/>
      </w:r>
      <w:r w:rsidR="0000470A" w:rsidRPr="00800AA5">
        <w:rPr>
          <w:rFonts w:ascii="Times New Roman" w:eastAsia="Times New Roman" w:hAnsi="Times New Roman" w:cs="Times New Roman"/>
          <w:b/>
          <w:color w:val="424242"/>
          <w:sz w:val="24"/>
          <w:szCs w:val="24"/>
          <w:lang w:eastAsia="ru-RU"/>
        </w:rPr>
        <w:t>В содержание занятий с начинающим учеником должно бытьвключено первичное знакомствос музыкальным инструментом</w:t>
      </w:r>
      <w:r w:rsidR="0000470A" w:rsidRPr="00800AA5">
        <w:rPr>
          <w:rFonts w:ascii="Times New Roman" w:eastAsia="Times New Roman" w:hAnsi="Times New Roman" w:cs="Times New Roman"/>
          <w:color w:val="424242"/>
          <w:sz w:val="24"/>
          <w:szCs w:val="24"/>
          <w:lang w:eastAsia="ru-RU"/>
        </w:rPr>
        <w:t xml:space="preserve">. Педагог может продемонстрировать ученику более высокие звуки и более низкие, проиллюстрировать более громкое звучание инструмента и более тихое. Тем самым закладываются основы </w:t>
      </w:r>
      <w:r w:rsidR="0000470A" w:rsidRPr="00800AA5">
        <w:rPr>
          <w:rFonts w:ascii="Times New Roman" w:eastAsia="Times New Roman" w:hAnsi="Times New Roman" w:cs="Times New Roman"/>
          <w:color w:val="424242"/>
          <w:sz w:val="24"/>
          <w:szCs w:val="24"/>
          <w:lang w:eastAsia="ru-RU"/>
        </w:rPr>
        <w:lastRenderedPageBreak/>
        <w:t>знакомства начинающего ученика с выразительно-изобразительными ресурсами музыкального инструмента.</w:t>
      </w:r>
    </w:p>
    <w:p w:rsidR="0000470A" w:rsidRPr="00800AA5" w:rsidRDefault="0000470A"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sidRPr="00800AA5">
        <w:rPr>
          <w:rFonts w:ascii="Times New Roman" w:eastAsia="Times New Roman" w:hAnsi="Times New Roman" w:cs="Times New Roman"/>
          <w:color w:val="424242"/>
          <w:sz w:val="24"/>
          <w:szCs w:val="24"/>
          <w:lang w:eastAsia="ru-RU"/>
        </w:rPr>
        <w:t>Большую роль в учебной деятельности играет личный мотив: желание ученика получить хорошую оценку, одобрение педагога. Формирование интереса к содержанию учебной деятельности, приобретению знаний, умений и навыков связано с переживанием учеником чувства удовлетворения от своих достижений. Подкрепляется это чувство одобрением, похвалой учителя, который подчеркивает каждый, даже самый маленький успех. Младшие школьники испытывают чувство гордости, особый подъем сил, воодушевление, когда педагог хвалит их.</w:t>
      </w:r>
    </w:p>
    <w:p w:rsidR="0000470A" w:rsidRPr="00800AA5" w:rsidRDefault="00800AA5"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b/>
          <w:color w:val="424242"/>
          <w:sz w:val="24"/>
          <w:szCs w:val="24"/>
          <w:lang w:eastAsia="ru-RU"/>
        </w:rPr>
        <w:tab/>
      </w:r>
      <w:r w:rsidR="0000470A" w:rsidRPr="00800AA5">
        <w:rPr>
          <w:rFonts w:ascii="Times New Roman" w:eastAsia="Times New Roman" w:hAnsi="Times New Roman" w:cs="Times New Roman"/>
          <w:b/>
          <w:color w:val="424242"/>
          <w:sz w:val="24"/>
          <w:szCs w:val="24"/>
          <w:lang w:eastAsia="ru-RU"/>
        </w:rPr>
        <w:t>Главная цель педагога в работе с данной возрастной категорией – становление и развитие правильной мотивации, которая развиваетсяв игрово</w:t>
      </w:r>
      <w:r w:rsidR="00A41747" w:rsidRPr="00800AA5">
        <w:rPr>
          <w:rFonts w:ascii="Times New Roman" w:eastAsia="Times New Roman" w:hAnsi="Times New Roman" w:cs="Times New Roman"/>
          <w:b/>
          <w:color w:val="424242"/>
          <w:sz w:val="24"/>
          <w:szCs w:val="24"/>
          <w:lang w:eastAsia="ru-RU"/>
        </w:rPr>
        <w:t>й форме</w:t>
      </w:r>
      <w:r w:rsidR="00A41747" w:rsidRPr="00800AA5">
        <w:rPr>
          <w:rFonts w:ascii="Times New Roman" w:eastAsia="Times New Roman" w:hAnsi="Times New Roman" w:cs="Times New Roman"/>
          <w:color w:val="424242"/>
          <w:sz w:val="24"/>
          <w:szCs w:val="24"/>
          <w:lang w:eastAsia="ru-RU"/>
        </w:rPr>
        <w:t xml:space="preserve">. Когда </w:t>
      </w:r>
      <w:r w:rsidR="0000470A" w:rsidRPr="00800AA5">
        <w:rPr>
          <w:rFonts w:ascii="Times New Roman" w:eastAsia="Times New Roman" w:hAnsi="Times New Roman" w:cs="Times New Roman"/>
          <w:color w:val="424242"/>
          <w:sz w:val="24"/>
          <w:szCs w:val="24"/>
          <w:lang w:eastAsia="ru-RU"/>
        </w:rPr>
        <w:t>интерес к гитаре во время уроков «пойман», можно осторожно подложить под этот интерес все необходимые профессиональные навыки игры на гитаре. В это же время идет становление умения не только восприни</w:t>
      </w:r>
      <w:r w:rsidR="00A41747" w:rsidRPr="00800AA5">
        <w:rPr>
          <w:rFonts w:ascii="Times New Roman" w:eastAsia="Times New Roman" w:hAnsi="Times New Roman" w:cs="Times New Roman"/>
          <w:color w:val="424242"/>
          <w:sz w:val="24"/>
          <w:szCs w:val="24"/>
          <w:lang w:eastAsia="ru-RU"/>
        </w:rPr>
        <w:t>мать музыку</w:t>
      </w:r>
      <w:r w:rsidR="0000470A" w:rsidRPr="00800AA5">
        <w:rPr>
          <w:rFonts w:ascii="Times New Roman" w:eastAsia="Times New Roman" w:hAnsi="Times New Roman" w:cs="Times New Roman"/>
          <w:color w:val="424242"/>
          <w:sz w:val="24"/>
          <w:szCs w:val="24"/>
          <w:lang w:eastAsia="ru-RU"/>
        </w:rPr>
        <w:t>, но и выражаться на гита</w:t>
      </w:r>
      <w:r w:rsidR="00A41747" w:rsidRPr="00800AA5">
        <w:rPr>
          <w:rFonts w:ascii="Times New Roman" w:eastAsia="Times New Roman" w:hAnsi="Times New Roman" w:cs="Times New Roman"/>
          <w:color w:val="424242"/>
          <w:sz w:val="24"/>
          <w:szCs w:val="24"/>
          <w:lang w:eastAsia="ru-RU"/>
        </w:rPr>
        <w:t>ре самому</w:t>
      </w:r>
      <w:r w:rsidR="0000470A" w:rsidRPr="00800AA5">
        <w:rPr>
          <w:rFonts w:ascii="Times New Roman" w:eastAsia="Times New Roman" w:hAnsi="Times New Roman" w:cs="Times New Roman"/>
          <w:color w:val="424242"/>
          <w:sz w:val="24"/>
          <w:szCs w:val="24"/>
          <w:lang w:eastAsia="ru-RU"/>
        </w:rPr>
        <w:t>, разв</w:t>
      </w:r>
      <w:r w:rsidR="0067760C" w:rsidRPr="00800AA5">
        <w:rPr>
          <w:rFonts w:ascii="Times New Roman" w:eastAsia="Times New Roman" w:hAnsi="Times New Roman" w:cs="Times New Roman"/>
          <w:color w:val="424242"/>
          <w:sz w:val="24"/>
          <w:szCs w:val="24"/>
          <w:lang w:eastAsia="ru-RU"/>
        </w:rPr>
        <w:t>ивается слуховое восприятие</w:t>
      </w:r>
      <w:r w:rsidR="0000470A" w:rsidRPr="00800AA5">
        <w:rPr>
          <w:rFonts w:ascii="Times New Roman" w:eastAsia="Times New Roman" w:hAnsi="Times New Roman" w:cs="Times New Roman"/>
          <w:color w:val="424242"/>
          <w:sz w:val="24"/>
          <w:szCs w:val="24"/>
          <w:lang w:eastAsia="ru-RU"/>
        </w:rPr>
        <w:t>.Характерная особенность учащихся младшего школьного возраста – ярко выраженная эмоциональность восприятия. Наглядное, живое, яркое воспринимается ими лучше, отчетливее. В процессе обучения восприятие перестраивается, когда педагог указывает детям, на что следует специально обратить внимание, учит планомерному и систематическому анализу при восприятии.</w:t>
      </w:r>
    </w:p>
    <w:p w:rsidR="0000470A" w:rsidRPr="00800AA5" w:rsidRDefault="00800AA5"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color w:val="424242"/>
          <w:sz w:val="24"/>
          <w:szCs w:val="24"/>
          <w:lang w:eastAsia="ru-RU"/>
        </w:rPr>
        <w:tab/>
      </w:r>
      <w:r w:rsidR="0000470A" w:rsidRPr="00800AA5">
        <w:rPr>
          <w:rFonts w:ascii="Times New Roman" w:eastAsia="Times New Roman" w:hAnsi="Times New Roman" w:cs="Times New Roman"/>
          <w:color w:val="424242"/>
          <w:sz w:val="24"/>
          <w:szCs w:val="24"/>
          <w:lang w:eastAsia="ru-RU"/>
        </w:rPr>
        <w:t xml:space="preserve"> Младший школьник обычно может заставить себя сосредоточенно работать лишь при наличии близкой мотивации (перспективы получить отличную отметку, заслужить похвалу учителя, лучше всех справиться с заданием и т.д.).</w:t>
      </w:r>
    </w:p>
    <w:p w:rsidR="00800AA5" w:rsidRDefault="0000470A"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sidRPr="00800AA5">
        <w:rPr>
          <w:rFonts w:ascii="Times New Roman" w:eastAsia="Times New Roman" w:hAnsi="Times New Roman" w:cs="Times New Roman"/>
          <w:color w:val="424242"/>
          <w:sz w:val="24"/>
          <w:szCs w:val="24"/>
          <w:lang w:eastAsia="ru-RU"/>
        </w:rPr>
        <w:t>Важно всячески стимулировать эмоциональные реакции ребёнка на музыку. Как правило, живые, непосредственные реакции вызывает ансамблевое музицирование: ученик – педагог. Ученику достаточно для этого более или менее ритмично извлекать из инструмента одну-две ноты, которые под аккомпанемент педагога создают эффект «полноценной», впечатляющей музыки, вызывающей, как правило, живую заинтересованность ребёнка.</w:t>
      </w:r>
    </w:p>
    <w:p w:rsidR="0000470A" w:rsidRPr="00800AA5" w:rsidRDefault="00800AA5"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color w:val="424242"/>
          <w:sz w:val="24"/>
          <w:szCs w:val="24"/>
          <w:lang w:eastAsia="ru-RU"/>
        </w:rPr>
        <w:tab/>
      </w:r>
      <w:r w:rsidR="0000470A" w:rsidRPr="00800AA5">
        <w:rPr>
          <w:rFonts w:ascii="Times New Roman" w:eastAsia="Times New Roman" w:hAnsi="Times New Roman" w:cs="Times New Roman"/>
          <w:b/>
          <w:color w:val="424242"/>
          <w:sz w:val="24"/>
          <w:szCs w:val="24"/>
          <w:lang w:eastAsia="ru-RU"/>
        </w:rPr>
        <w:t>Любые формы занятий, любые задания</w:t>
      </w:r>
      <w:r w:rsidR="0000470A" w:rsidRPr="00800AA5">
        <w:rPr>
          <w:rFonts w:ascii="Times New Roman" w:eastAsia="Times New Roman" w:hAnsi="Times New Roman" w:cs="Times New Roman"/>
          <w:color w:val="424242"/>
          <w:sz w:val="24"/>
          <w:szCs w:val="24"/>
          <w:lang w:eastAsia="ru-RU"/>
        </w:rPr>
        <w:t xml:space="preserve">, </w:t>
      </w:r>
      <w:r w:rsidR="00DB3EAE" w:rsidRPr="00800AA5">
        <w:rPr>
          <w:rFonts w:ascii="Times New Roman" w:eastAsia="Times New Roman" w:hAnsi="Times New Roman" w:cs="Times New Roman"/>
          <w:b/>
          <w:color w:val="424242"/>
          <w:sz w:val="24"/>
          <w:szCs w:val="24"/>
          <w:lang w:eastAsia="ru-RU"/>
        </w:rPr>
        <w:t>получаемые малолетним учеником должны соответствовать его</w:t>
      </w:r>
      <w:r w:rsidR="0000470A" w:rsidRPr="00800AA5">
        <w:rPr>
          <w:rFonts w:ascii="Times New Roman" w:eastAsia="Times New Roman" w:hAnsi="Times New Roman" w:cs="Times New Roman"/>
          <w:b/>
          <w:color w:val="424242"/>
          <w:sz w:val="24"/>
          <w:szCs w:val="24"/>
          <w:lang w:eastAsia="ru-RU"/>
        </w:rPr>
        <w:t>возрастным ресурсам, психофизиологическим возможностям</w:t>
      </w:r>
      <w:r w:rsidR="0000470A" w:rsidRPr="00800AA5">
        <w:rPr>
          <w:rFonts w:ascii="Times New Roman" w:eastAsia="Times New Roman" w:hAnsi="Times New Roman" w:cs="Times New Roman"/>
          <w:color w:val="424242"/>
          <w:sz w:val="24"/>
          <w:szCs w:val="24"/>
          <w:lang w:eastAsia="ru-RU"/>
        </w:rPr>
        <w:t>. Это требует от педагога умения точно ориентироваться, что под силу ученику, а что нет. Педагог не должен раздражаться, делать резкие, обидные для ученика замечания в его адрес. Необходимо достаточно повзрослеть, чтобы принимать критические замечания и упрёки педагога должным образом. У ребёнка же, который получает нагоняй от педагога, быстро снижается как интерес, так и, соответственно, желание заниматься музыкой.</w:t>
      </w:r>
    </w:p>
    <w:p w:rsidR="0000470A" w:rsidRPr="00800AA5" w:rsidRDefault="0000470A" w:rsidP="00800AA5">
      <w:pPr>
        <w:shd w:val="clear" w:color="auto" w:fill="FFFFFF"/>
        <w:spacing w:after="150"/>
        <w:ind w:left="150" w:right="150"/>
        <w:jc w:val="both"/>
        <w:rPr>
          <w:rFonts w:ascii="Times New Roman" w:eastAsia="Times New Roman" w:hAnsi="Times New Roman" w:cs="Times New Roman"/>
          <w:color w:val="424242"/>
          <w:sz w:val="24"/>
          <w:szCs w:val="24"/>
          <w:lang w:eastAsia="ru-RU"/>
        </w:rPr>
      </w:pPr>
      <w:r w:rsidRPr="00800AA5">
        <w:rPr>
          <w:rFonts w:ascii="Times New Roman" w:eastAsia="Times New Roman" w:hAnsi="Times New Roman" w:cs="Times New Roman"/>
          <w:color w:val="424242"/>
          <w:sz w:val="24"/>
          <w:szCs w:val="24"/>
          <w:lang w:eastAsia="ru-RU"/>
        </w:rPr>
        <w:t xml:space="preserve">Все указанные процессы реализуются на музыкальных занятиях, как и на любых других, при одном обязательном условии: учащемуся должно быть </w:t>
      </w:r>
      <w:r w:rsidR="00A41747" w:rsidRPr="00800AA5">
        <w:rPr>
          <w:rFonts w:ascii="Times New Roman" w:eastAsia="Times New Roman" w:hAnsi="Times New Roman" w:cs="Times New Roman"/>
          <w:color w:val="424242"/>
          <w:sz w:val="24"/>
          <w:szCs w:val="24"/>
          <w:lang w:eastAsia="ru-RU"/>
        </w:rPr>
        <w:t>интересно. Учитывая</w:t>
      </w:r>
      <w:r w:rsidRPr="00800AA5">
        <w:rPr>
          <w:rFonts w:ascii="Times New Roman" w:eastAsia="Times New Roman" w:hAnsi="Times New Roman" w:cs="Times New Roman"/>
          <w:color w:val="424242"/>
          <w:sz w:val="24"/>
          <w:szCs w:val="24"/>
          <w:lang w:eastAsia="ru-RU"/>
        </w:rPr>
        <w:t xml:space="preserve"> скоротечность, изменчивость интересов младших школьников, решение этой задачи представляет серьёзную трудность для педагога. Младшие школьники быстрее и проще усваивают информацию о новых для них явлениях и предметах путём практических действий, ребёнок добывает сведения не столько из восприятий этих предметов, объяснений взрослых и т.д., сколько практических действий с ними.</w:t>
      </w:r>
    </w:p>
    <w:p w:rsidR="0000470A" w:rsidRPr="00800AA5" w:rsidRDefault="0000470A"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sidRPr="00800AA5">
        <w:rPr>
          <w:rFonts w:ascii="Times New Roman" w:eastAsia="Times New Roman" w:hAnsi="Times New Roman" w:cs="Times New Roman"/>
          <w:color w:val="424242"/>
          <w:sz w:val="24"/>
          <w:szCs w:val="24"/>
          <w:lang w:eastAsia="ru-RU"/>
        </w:rPr>
        <w:lastRenderedPageBreak/>
        <w:t>Значительно лучше в младшем школьном возрасте развито непроизвольное внимание. Все новое, неожиданное, яркое, интересное само собой привлекает внимание учеников, без всяких усилий с их стороны. Главной побудительной причиной непроизвольного внимания является интерес, следовательно, надо увлекать, заинтересовать детей. К возрастной особенности внимания относится его небольшая устойчивость. В самом раннем возрасте младшие школьники ещё не умеют длительно сосредотачиваться на работе. Важно периодически менять виды работы младших школьников, организовывать небольшие паузы для отдыха.В этом возрасте больше задействована наглядно-образная память, чем словесно-логическая. Ученик лучше, быстрее запоминает и прочнее сохраняет в памяти конкретные сведения, события, предметы, факты, чем определения, описания, объяснения. Младшие школьники склонны к механическому запоминанию без осознания смысловых связей внутри запоминаемого материала. Под руководством педагога ученики овладевают приёмами самоконтроля при запоминании и воспроизведении. Самостоятельно им это сделать пока трудно.</w:t>
      </w:r>
    </w:p>
    <w:p w:rsidR="0000470A" w:rsidRPr="00800AA5" w:rsidRDefault="0000470A"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sidRPr="00800AA5">
        <w:rPr>
          <w:rFonts w:ascii="Times New Roman" w:eastAsia="Times New Roman" w:hAnsi="Times New Roman" w:cs="Times New Roman"/>
          <w:color w:val="424242"/>
          <w:sz w:val="24"/>
          <w:szCs w:val="24"/>
          <w:lang w:eastAsia="ru-RU"/>
        </w:rPr>
        <w:t>Возрастной особенностью является также недостаточность воли: младший школьник еще не обладает большим опытом длительной борьбы за намеченную цель, преодоление трудностей и препятствий. Он может опустить руки при неудаче, потерять веру в свои силы и возможности. Чтобы этого не произошло, нужно у ребенка пробудить интерес к содержанию учебной деятельности с самого её начала.</w:t>
      </w:r>
    </w:p>
    <w:p w:rsidR="0000470A" w:rsidRPr="00800AA5" w:rsidRDefault="00800AA5" w:rsidP="00800AA5">
      <w:pPr>
        <w:shd w:val="clear" w:color="auto" w:fill="FFFFFF"/>
        <w:spacing w:after="0"/>
        <w:ind w:left="150" w:right="15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color w:val="424242"/>
          <w:sz w:val="24"/>
          <w:szCs w:val="24"/>
          <w:lang w:eastAsia="ru-RU"/>
        </w:rPr>
        <w:tab/>
      </w:r>
      <w:r w:rsidR="0000470A" w:rsidRPr="00800AA5">
        <w:rPr>
          <w:rFonts w:ascii="Times New Roman" w:eastAsia="Times New Roman" w:hAnsi="Times New Roman" w:cs="Times New Roman"/>
          <w:color w:val="424242"/>
          <w:sz w:val="24"/>
          <w:szCs w:val="24"/>
          <w:lang w:eastAsia="ru-RU"/>
        </w:rPr>
        <w:t>В содержании и организации музыкальных занятий с детьми младшего школьного возраста необходимо учитывать, что в этот период происходит активный рост всего организма ребенка</w:t>
      </w:r>
      <w:r w:rsidR="0067760C" w:rsidRPr="00800AA5">
        <w:rPr>
          <w:rFonts w:ascii="Times New Roman" w:eastAsia="Times New Roman" w:hAnsi="Times New Roman" w:cs="Times New Roman"/>
          <w:color w:val="424242"/>
          <w:sz w:val="24"/>
          <w:szCs w:val="24"/>
          <w:lang w:eastAsia="ru-RU"/>
        </w:rPr>
        <w:t xml:space="preserve">. </w:t>
      </w:r>
      <w:r w:rsidR="0000470A" w:rsidRPr="00800AA5">
        <w:rPr>
          <w:rFonts w:ascii="Times New Roman" w:eastAsia="Times New Roman" w:hAnsi="Times New Roman" w:cs="Times New Roman"/>
          <w:color w:val="424242"/>
          <w:sz w:val="24"/>
          <w:szCs w:val="24"/>
          <w:lang w:eastAsia="ru-RU"/>
        </w:rPr>
        <w:t>Педагогу необходимо, учитывая разные психологические состояния детей, подбирать соответствующий музыкальный материал, виды деятельности для регуляции их психологического состояния, и приведения учащихся к определенной комфортности, эмоциональной удовлетворенности.</w:t>
      </w:r>
    </w:p>
    <w:p w:rsidR="00D82DB8" w:rsidRPr="00800AA5" w:rsidRDefault="00800AA5" w:rsidP="00800AA5">
      <w:pPr>
        <w:shd w:val="clear" w:color="auto" w:fill="FFFFFF"/>
        <w:spacing w:after="150"/>
        <w:ind w:left="150" w:right="150"/>
        <w:jc w:val="both"/>
        <w:rPr>
          <w:rFonts w:ascii="Times New Roman" w:eastAsia="Times New Roman" w:hAnsi="Times New Roman" w:cs="Times New Roman"/>
          <w:color w:val="424242"/>
          <w:sz w:val="24"/>
          <w:szCs w:val="24"/>
          <w:lang w:eastAsia="ru-RU"/>
        </w:rPr>
      </w:pPr>
      <w:r>
        <w:rPr>
          <w:rFonts w:ascii="Times New Roman" w:eastAsia="Times New Roman" w:hAnsi="Times New Roman" w:cs="Times New Roman"/>
          <w:color w:val="424242"/>
          <w:sz w:val="24"/>
          <w:szCs w:val="24"/>
          <w:lang w:eastAsia="ru-RU"/>
        </w:rPr>
        <w:tab/>
      </w:r>
      <w:r w:rsidR="0000470A" w:rsidRPr="00800AA5">
        <w:rPr>
          <w:rFonts w:ascii="Times New Roman" w:eastAsia="Times New Roman" w:hAnsi="Times New Roman" w:cs="Times New Roman"/>
          <w:color w:val="424242"/>
          <w:sz w:val="24"/>
          <w:szCs w:val="24"/>
          <w:lang w:eastAsia="ru-RU"/>
        </w:rPr>
        <w:t xml:space="preserve">Таким образом, </w:t>
      </w:r>
      <w:r w:rsidR="0000470A" w:rsidRPr="00800AA5">
        <w:rPr>
          <w:rFonts w:ascii="Times New Roman" w:eastAsia="Times New Roman" w:hAnsi="Times New Roman" w:cs="Times New Roman"/>
          <w:b/>
          <w:color w:val="424242"/>
          <w:sz w:val="24"/>
          <w:szCs w:val="24"/>
          <w:lang w:eastAsia="ru-RU"/>
        </w:rPr>
        <w:t>основной задачей педагога на начальном этапемузыкальных занятий является формирование способности уменияученика хорошо учиться</w:t>
      </w:r>
      <w:r w:rsidR="0000470A" w:rsidRPr="00800AA5">
        <w:rPr>
          <w:rFonts w:ascii="Times New Roman" w:eastAsia="Times New Roman" w:hAnsi="Times New Roman" w:cs="Times New Roman"/>
          <w:color w:val="424242"/>
          <w:sz w:val="24"/>
          <w:szCs w:val="24"/>
          <w:lang w:eastAsia="ru-RU"/>
        </w:rPr>
        <w:t>, формирование интереса к содержанию учебной деятельности, приобретению знаний, умений и навыков. На этом этапе обучения велика роль педагога как руководителя процесса обучения, а именно, надо уметь переключать внимание ученика, менять виды работы, помочь овладеть приёмами самоконтроля пр</w:t>
      </w:r>
      <w:r w:rsidR="00D82DB8" w:rsidRPr="00800AA5">
        <w:rPr>
          <w:rFonts w:ascii="Times New Roman" w:eastAsia="Times New Roman" w:hAnsi="Times New Roman" w:cs="Times New Roman"/>
          <w:color w:val="424242"/>
          <w:sz w:val="24"/>
          <w:szCs w:val="24"/>
          <w:lang w:eastAsia="ru-RU"/>
        </w:rPr>
        <w:t>и запоминании и воспроизведении.</w:t>
      </w:r>
    </w:p>
    <w:p w:rsidR="0013270B" w:rsidRPr="00800AA5" w:rsidRDefault="0013270B" w:rsidP="00800AA5">
      <w:pPr>
        <w:shd w:val="clear" w:color="auto" w:fill="FFFFFF"/>
        <w:spacing w:before="150" w:after="150"/>
        <w:ind w:left="150" w:right="150"/>
        <w:jc w:val="both"/>
        <w:rPr>
          <w:rFonts w:ascii="Times New Roman" w:eastAsia="Times New Roman" w:hAnsi="Times New Roman" w:cs="Times New Roman"/>
          <w:color w:val="424242"/>
          <w:sz w:val="24"/>
          <w:szCs w:val="24"/>
          <w:lang w:eastAsia="ru-RU"/>
        </w:rPr>
      </w:pPr>
    </w:p>
    <w:p w:rsidR="0013270B" w:rsidRPr="00800AA5" w:rsidRDefault="0013270B" w:rsidP="00800AA5">
      <w:pPr>
        <w:shd w:val="clear" w:color="auto" w:fill="FFFFFF"/>
        <w:spacing w:after="0"/>
        <w:jc w:val="both"/>
        <w:rPr>
          <w:rFonts w:ascii="Times New Roman" w:eastAsia="Times New Roman" w:hAnsi="Times New Roman" w:cs="Times New Roman"/>
          <w:color w:val="333333"/>
          <w:sz w:val="24"/>
          <w:szCs w:val="24"/>
          <w:lang w:eastAsia="ru-RU"/>
        </w:rPr>
      </w:pPr>
    </w:p>
    <w:p w:rsidR="004E1475" w:rsidRPr="00800AA5" w:rsidRDefault="004E1475" w:rsidP="00800AA5">
      <w:pPr>
        <w:shd w:val="clear" w:color="auto" w:fill="FFFFFF"/>
        <w:spacing w:after="0"/>
        <w:rPr>
          <w:rFonts w:ascii="Times New Roman" w:eastAsia="Times New Roman" w:hAnsi="Times New Roman" w:cs="Times New Roman"/>
          <w:color w:val="000000"/>
          <w:sz w:val="24"/>
          <w:szCs w:val="24"/>
          <w:lang w:eastAsia="ru-RU"/>
        </w:rPr>
      </w:pPr>
      <w:r w:rsidRPr="00800AA5">
        <w:rPr>
          <w:rFonts w:ascii="Times New Roman" w:eastAsia="Times New Roman" w:hAnsi="Times New Roman" w:cs="Times New Roman"/>
          <w:color w:val="000000"/>
          <w:sz w:val="24"/>
          <w:szCs w:val="24"/>
          <w:lang w:eastAsia="ru-RU"/>
        </w:rPr>
        <w:t>Литература</w:t>
      </w:r>
      <w:r w:rsidR="00D82DB8" w:rsidRPr="00800AA5">
        <w:rPr>
          <w:rFonts w:ascii="Times New Roman" w:eastAsia="Times New Roman" w:hAnsi="Times New Roman" w:cs="Times New Roman"/>
          <w:color w:val="000000"/>
          <w:sz w:val="24"/>
          <w:szCs w:val="24"/>
          <w:lang w:eastAsia="ru-RU"/>
        </w:rPr>
        <w:t>:</w:t>
      </w:r>
    </w:p>
    <w:p w:rsidR="004E1475" w:rsidRPr="00800AA5" w:rsidRDefault="004E1475" w:rsidP="00800AA5">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800AA5">
        <w:rPr>
          <w:rFonts w:ascii="Times New Roman" w:eastAsia="Times New Roman" w:hAnsi="Times New Roman" w:cs="Times New Roman"/>
          <w:color w:val="000000"/>
          <w:sz w:val="24"/>
          <w:szCs w:val="24"/>
          <w:lang w:eastAsia="ru-RU"/>
        </w:rPr>
        <w:t>Гитман А. Начальное обучение на шестистр</w:t>
      </w:r>
      <w:r w:rsidR="00D82DB8" w:rsidRPr="00800AA5">
        <w:rPr>
          <w:rFonts w:ascii="Times New Roman" w:eastAsia="Times New Roman" w:hAnsi="Times New Roman" w:cs="Times New Roman"/>
          <w:color w:val="000000"/>
          <w:sz w:val="24"/>
          <w:szCs w:val="24"/>
          <w:lang w:eastAsia="ru-RU"/>
        </w:rPr>
        <w:t xml:space="preserve">унной гитаре. Москва 1997. </w:t>
      </w:r>
    </w:p>
    <w:p w:rsidR="004E1475" w:rsidRPr="00800AA5" w:rsidRDefault="004E1475" w:rsidP="00800AA5">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800AA5">
        <w:rPr>
          <w:rFonts w:ascii="Times New Roman" w:eastAsia="Times New Roman" w:hAnsi="Times New Roman" w:cs="Times New Roman"/>
          <w:color w:val="000000"/>
          <w:sz w:val="24"/>
          <w:szCs w:val="24"/>
          <w:lang w:eastAsia="ru-RU"/>
        </w:rPr>
        <w:t>Замятина Н. Ю. Первые ур</w:t>
      </w:r>
      <w:r w:rsidR="00D82DB8" w:rsidRPr="00800AA5">
        <w:rPr>
          <w:rFonts w:ascii="Times New Roman" w:eastAsia="Times New Roman" w:hAnsi="Times New Roman" w:cs="Times New Roman"/>
          <w:color w:val="000000"/>
          <w:sz w:val="24"/>
          <w:szCs w:val="24"/>
          <w:lang w:eastAsia="ru-RU"/>
        </w:rPr>
        <w:t xml:space="preserve">оки на гитаре. </w:t>
      </w:r>
    </w:p>
    <w:p w:rsidR="004E1475" w:rsidRPr="00800AA5" w:rsidRDefault="004E1475" w:rsidP="00800AA5">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800AA5">
        <w:rPr>
          <w:rFonts w:ascii="Times New Roman" w:eastAsia="Times New Roman" w:hAnsi="Times New Roman" w:cs="Times New Roman"/>
          <w:color w:val="000000"/>
          <w:sz w:val="24"/>
          <w:szCs w:val="24"/>
          <w:lang w:eastAsia="ru-RU"/>
        </w:rPr>
        <w:t>Марышев С. Стань вирт</w:t>
      </w:r>
      <w:r w:rsidR="00D82DB8" w:rsidRPr="00800AA5">
        <w:rPr>
          <w:rFonts w:ascii="Times New Roman" w:eastAsia="Times New Roman" w:hAnsi="Times New Roman" w:cs="Times New Roman"/>
          <w:color w:val="000000"/>
          <w:sz w:val="24"/>
          <w:szCs w:val="24"/>
          <w:lang w:eastAsia="ru-RU"/>
        </w:rPr>
        <w:t xml:space="preserve">уозом. Новосибирск 2003. </w:t>
      </w:r>
    </w:p>
    <w:p w:rsidR="004E1475" w:rsidRPr="00800AA5" w:rsidRDefault="004E1475" w:rsidP="00800AA5">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800AA5">
        <w:rPr>
          <w:rFonts w:ascii="Times New Roman" w:eastAsia="Times New Roman" w:hAnsi="Times New Roman" w:cs="Times New Roman"/>
          <w:color w:val="000000"/>
          <w:sz w:val="24"/>
          <w:szCs w:val="24"/>
          <w:lang w:eastAsia="ru-RU"/>
        </w:rPr>
        <w:t>Михайленко Н. П. Методика преподавания игры на шестиструн</w:t>
      </w:r>
      <w:r w:rsidR="00D82DB8" w:rsidRPr="00800AA5">
        <w:rPr>
          <w:rFonts w:ascii="Times New Roman" w:eastAsia="Times New Roman" w:hAnsi="Times New Roman" w:cs="Times New Roman"/>
          <w:color w:val="000000"/>
          <w:sz w:val="24"/>
          <w:szCs w:val="24"/>
          <w:lang w:eastAsia="ru-RU"/>
        </w:rPr>
        <w:t xml:space="preserve">ной гитаре. Киев, 2003. </w:t>
      </w:r>
    </w:p>
    <w:p w:rsidR="00800AA5" w:rsidRPr="00800AA5" w:rsidRDefault="004E1475" w:rsidP="00800AA5">
      <w:pPr>
        <w:numPr>
          <w:ilvl w:val="0"/>
          <w:numId w:val="3"/>
        </w:numPr>
        <w:shd w:val="clear" w:color="auto" w:fill="FFFFFF"/>
        <w:spacing w:after="0"/>
        <w:ind w:left="0"/>
        <w:jc w:val="center"/>
        <w:rPr>
          <w:rFonts w:ascii="Times New Roman" w:hAnsi="Times New Roman" w:cs="Times New Roman"/>
          <w:b/>
          <w:color w:val="000000"/>
          <w:sz w:val="24"/>
          <w:szCs w:val="24"/>
        </w:rPr>
      </w:pPr>
      <w:r w:rsidRPr="00800AA5">
        <w:rPr>
          <w:rFonts w:ascii="Times New Roman" w:eastAsia="Times New Roman" w:hAnsi="Times New Roman" w:cs="Times New Roman"/>
          <w:color w:val="000000"/>
          <w:sz w:val="24"/>
          <w:szCs w:val="24"/>
          <w:lang w:eastAsia="ru-RU"/>
        </w:rPr>
        <w:t>Шувалова И. Работа с начинающими в классе гитары ДМШ. Метод</w:t>
      </w:r>
      <w:r w:rsidR="00800AA5">
        <w:rPr>
          <w:rFonts w:ascii="Times New Roman" w:eastAsia="Times New Roman" w:hAnsi="Times New Roman" w:cs="Times New Roman"/>
          <w:color w:val="000000"/>
          <w:sz w:val="24"/>
          <w:szCs w:val="24"/>
          <w:lang w:eastAsia="ru-RU"/>
        </w:rPr>
        <w:t>ические рекомендации.</w:t>
      </w:r>
    </w:p>
    <w:p w:rsidR="00BF3A9C" w:rsidRPr="00800AA5" w:rsidRDefault="004E1475" w:rsidP="00800AA5">
      <w:pPr>
        <w:numPr>
          <w:ilvl w:val="0"/>
          <w:numId w:val="3"/>
        </w:numPr>
        <w:shd w:val="clear" w:color="auto" w:fill="FFFFFF"/>
        <w:spacing w:after="0"/>
        <w:ind w:left="0"/>
        <w:rPr>
          <w:rFonts w:ascii="Times New Roman" w:hAnsi="Times New Roman" w:cs="Times New Roman"/>
          <w:b/>
          <w:color w:val="000000"/>
          <w:sz w:val="24"/>
          <w:szCs w:val="24"/>
        </w:rPr>
      </w:pPr>
      <w:r w:rsidRPr="00800AA5">
        <w:rPr>
          <w:rFonts w:ascii="Times New Roman" w:eastAsia="Times New Roman" w:hAnsi="Times New Roman" w:cs="Times New Roman"/>
          <w:color w:val="000000"/>
          <w:sz w:val="24"/>
          <w:szCs w:val="24"/>
          <w:lang w:eastAsia="ru-RU"/>
        </w:rPr>
        <w:t>Москва Национ. Муз. академия Украины им</w:t>
      </w:r>
      <w:r w:rsidR="00D82DB8" w:rsidRPr="00800AA5">
        <w:rPr>
          <w:rFonts w:ascii="Times New Roman" w:eastAsia="Times New Roman" w:hAnsi="Times New Roman" w:cs="Times New Roman"/>
          <w:color w:val="000000"/>
          <w:sz w:val="24"/>
          <w:szCs w:val="24"/>
          <w:lang w:eastAsia="ru-RU"/>
        </w:rPr>
        <w:t xml:space="preserve">. П.И.Чайковского, 1990. </w:t>
      </w:r>
    </w:p>
    <w:p w:rsidR="00BF3A9C" w:rsidRPr="00800AA5" w:rsidRDefault="00BF3A9C" w:rsidP="00800AA5">
      <w:pPr>
        <w:shd w:val="clear" w:color="auto" w:fill="FFFFFF"/>
        <w:spacing w:after="0"/>
        <w:jc w:val="center"/>
        <w:rPr>
          <w:rFonts w:ascii="Times New Roman" w:hAnsi="Times New Roman" w:cs="Times New Roman"/>
          <w:b/>
          <w:color w:val="000000"/>
          <w:sz w:val="24"/>
          <w:szCs w:val="24"/>
        </w:rPr>
      </w:pPr>
    </w:p>
    <w:p w:rsidR="00BF3A9C" w:rsidRPr="00800AA5" w:rsidRDefault="00BF3A9C" w:rsidP="00800AA5">
      <w:pPr>
        <w:shd w:val="clear" w:color="auto" w:fill="FFFFFF"/>
        <w:spacing w:after="0"/>
        <w:jc w:val="center"/>
        <w:rPr>
          <w:rFonts w:ascii="Times New Roman" w:hAnsi="Times New Roman" w:cs="Times New Roman"/>
          <w:b/>
          <w:color w:val="000000"/>
          <w:sz w:val="24"/>
          <w:szCs w:val="24"/>
        </w:rPr>
      </w:pPr>
    </w:p>
    <w:sectPr w:rsidR="00BF3A9C" w:rsidRPr="00800AA5" w:rsidSect="00F90599">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EA7" w:rsidRDefault="00F26EA7" w:rsidP="004E60BF">
      <w:pPr>
        <w:spacing w:after="0" w:line="240" w:lineRule="auto"/>
      </w:pPr>
      <w:r>
        <w:separator/>
      </w:r>
    </w:p>
  </w:endnote>
  <w:endnote w:type="continuationSeparator" w:id="1">
    <w:p w:rsidR="00F26EA7" w:rsidRDefault="00F26EA7" w:rsidP="004E60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35793"/>
      <w:docPartObj>
        <w:docPartGallery w:val="Page Numbers (Bottom of Page)"/>
        <w:docPartUnique/>
      </w:docPartObj>
    </w:sdtPr>
    <w:sdtContent>
      <w:p w:rsidR="00564AE6" w:rsidRDefault="00CD45D9">
        <w:pPr>
          <w:pStyle w:val="a7"/>
          <w:jc w:val="center"/>
        </w:pPr>
        <w:r>
          <w:rPr>
            <w:noProof/>
          </w:rPr>
          <w:fldChar w:fldCharType="begin"/>
        </w:r>
        <w:r w:rsidR="009959D9">
          <w:rPr>
            <w:noProof/>
          </w:rPr>
          <w:instrText xml:space="preserve"> PAGE   \* MERGEFORMAT </w:instrText>
        </w:r>
        <w:r>
          <w:rPr>
            <w:noProof/>
          </w:rPr>
          <w:fldChar w:fldCharType="separate"/>
        </w:r>
        <w:r w:rsidR="00800AA5">
          <w:rPr>
            <w:noProof/>
          </w:rPr>
          <w:t>2</w:t>
        </w:r>
        <w:r>
          <w:rPr>
            <w:noProof/>
          </w:rPr>
          <w:fldChar w:fldCharType="end"/>
        </w:r>
      </w:p>
    </w:sdtContent>
  </w:sdt>
  <w:p w:rsidR="00564AE6" w:rsidRDefault="00564AE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EA7" w:rsidRDefault="00F26EA7" w:rsidP="004E60BF">
      <w:pPr>
        <w:spacing w:after="0" w:line="240" w:lineRule="auto"/>
      </w:pPr>
      <w:r>
        <w:separator/>
      </w:r>
    </w:p>
  </w:footnote>
  <w:footnote w:type="continuationSeparator" w:id="1">
    <w:p w:rsidR="00F26EA7" w:rsidRDefault="00F26EA7" w:rsidP="004E60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6E5F"/>
    <w:multiLevelType w:val="multilevel"/>
    <w:tmpl w:val="FB6C0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577481"/>
    <w:multiLevelType w:val="multilevel"/>
    <w:tmpl w:val="9756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061642"/>
    <w:multiLevelType w:val="hybridMultilevel"/>
    <w:tmpl w:val="1858355E"/>
    <w:lvl w:ilvl="0" w:tplc="324E6B5C">
      <w:start w:val="1"/>
      <w:numFmt w:val="decimal"/>
      <w:lvlText w:val="%1."/>
      <w:lvlJc w:val="left"/>
      <w:pPr>
        <w:tabs>
          <w:tab w:val="num" w:pos="1410"/>
        </w:tabs>
        <w:ind w:left="1410" w:hanging="87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D05D9"/>
    <w:rsid w:val="0000470A"/>
    <w:rsid w:val="000109A1"/>
    <w:rsid w:val="000C797D"/>
    <w:rsid w:val="00126DF1"/>
    <w:rsid w:val="0013270B"/>
    <w:rsid w:val="00151887"/>
    <w:rsid w:val="00186374"/>
    <w:rsid w:val="0031371C"/>
    <w:rsid w:val="00353F34"/>
    <w:rsid w:val="004957FC"/>
    <w:rsid w:val="004A3C16"/>
    <w:rsid w:val="004E1475"/>
    <w:rsid w:val="004E60BF"/>
    <w:rsid w:val="004F5881"/>
    <w:rsid w:val="00514522"/>
    <w:rsid w:val="00523F18"/>
    <w:rsid w:val="00564AE6"/>
    <w:rsid w:val="005D05D9"/>
    <w:rsid w:val="005E52ED"/>
    <w:rsid w:val="006056DB"/>
    <w:rsid w:val="0067760C"/>
    <w:rsid w:val="006B7444"/>
    <w:rsid w:val="00731177"/>
    <w:rsid w:val="007C0DF9"/>
    <w:rsid w:val="00800AA5"/>
    <w:rsid w:val="008672F4"/>
    <w:rsid w:val="008B049A"/>
    <w:rsid w:val="0093404B"/>
    <w:rsid w:val="00953ADB"/>
    <w:rsid w:val="009636AA"/>
    <w:rsid w:val="009959D9"/>
    <w:rsid w:val="00A41747"/>
    <w:rsid w:val="00A70FC5"/>
    <w:rsid w:val="00AE4BE6"/>
    <w:rsid w:val="00AE5F3B"/>
    <w:rsid w:val="00B3046B"/>
    <w:rsid w:val="00BA0094"/>
    <w:rsid w:val="00BC3EA4"/>
    <w:rsid w:val="00BD6404"/>
    <w:rsid w:val="00BF3A9C"/>
    <w:rsid w:val="00CD45D9"/>
    <w:rsid w:val="00CF1482"/>
    <w:rsid w:val="00D353E1"/>
    <w:rsid w:val="00D60C19"/>
    <w:rsid w:val="00D82DB8"/>
    <w:rsid w:val="00DB0A05"/>
    <w:rsid w:val="00DB3EAE"/>
    <w:rsid w:val="00EE6F0E"/>
    <w:rsid w:val="00F167CB"/>
    <w:rsid w:val="00F26EA7"/>
    <w:rsid w:val="00F36ADA"/>
    <w:rsid w:val="00F90599"/>
    <w:rsid w:val="00F96E3C"/>
    <w:rsid w:val="00FC22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2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0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line number"/>
    <w:basedOn w:val="a0"/>
    <w:uiPriority w:val="99"/>
    <w:semiHidden/>
    <w:unhideWhenUsed/>
    <w:rsid w:val="0000470A"/>
  </w:style>
  <w:style w:type="paragraph" w:styleId="a5">
    <w:name w:val="header"/>
    <w:basedOn w:val="a"/>
    <w:link w:val="a6"/>
    <w:uiPriority w:val="99"/>
    <w:unhideWhenUsed/>
    <w:rsid w:val="004E60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E60BF"/>
  </w:style>
  <w:style w:type="paragraph" w:styleId="a7">
    <w:name w:val="footer"/>
    <w:basedOn w:val="a"/>
    <w:link w:val="a8"/>
    <w:uiPriority w:val="99"/>
    <w:unhideWhenUsed/>
    <w:rsid w:val="004E60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60BF"/>
  </w:style>
  <w:style w:type="paragraph" w:styleId="a9">
    <w:name w:val="Balloon Text"/>
    <w:basedOn w:val="a"/>
    <w:link w:val="aa"/>
    <w:uiPriority w:val="99"/>
    <w:semiHidden/>
    <w:unhideWhenUsed/>
    <w:rsid w:val="004E60B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60BF"/>
    <w:rPr>
      <w:rFonts w:ascii="Tahoma" w:hAnsi="Tahoma" w:cs="Tahoma"/>
      <w:sz w:val="16"/>
      <w:szCs w:val="16"/>
    </w:rPr>
  </w:style>
  <w:style w:type="paragraph" w:styleId="ab">
    <w:name w:val="List Paragraph"/>
    <w:basedOn w:val="a"/>
    <w:uiPriority w:val="34"/>
    <w:qFormat/>
    <w:rsid w:val="004E1475"/>
    <w:pPr>
      <w:ind w:left="720"/>
      <w:contextualSpacing/>
    </w:pPr>
  </w:style>
</w:styles>
</file>

<file path=word/webSettings.xml><?xml version="1.0" encoding="utf-8"?>
<w:webSettings xmlns:r="http://schemas.openxmlformats.org/officeDocument/2006/relationships" xmlns:w="http://schemas.openxmlformats.org/wordprocessingml/2006/main">
  <w:divs>
    <w:div w:id="188416956">
      <w:bodyDiv w:val="1"/>
      <w:marLeft w:val="0"/>
      <w:marRight w:val="0"/>
      <w:marTop w:val="0"/>
      <w:marBottom w:val="0"/>
      <w:divBdr>
        <w:top w:val="none" w:sz="0" w:space="0" w:color="auto"/>
        <w:left w:val="none" w:sz="0" w:space="0" w:color="auto"/>
        <w:bottom w:val="none" w:sz="0" w:space="0" w:color="auto"/>
        <w:right w:val="none" w:sz="0" w:space="0" w:color="auto"/>
      </w:divBdr>
    </w:div>
    <w:div w:id="431782441">
      <w:bodyDiv w:val="1"/>
      <w:marLeft w:val="0"/>
      <w:marRight w:val="0"/>
      <w:marTop w:val="0"/>
      <w:marBottom w:val="0"/>
      <w:divBdr>
        <w:top w:val="none" w:sz="0" w:space="0" w:color="auto"/>
        <w:left w:val="none" w:sz="0" w:space="0" w:color="auto"/>
        <w:bottom w:val="none" w:sz="0" w:space="0" w:color="auto"/>
        <w:right w:val="none" w:sz="0" w:space="0" w:color="auto"/>
      </w:divBdr>
    </w:div>
    <w:div w:id="1230263988">
      <w:bodyDiv w:val="1"/>
      <w:marLeft w:val="0"/>
      <w:marRight w:val="0"/>
      <w:marTop w:val="0"/>
      <w:marBottom w:val="0"/>
      <w:divBdr>
        <w:top w:val="none" w:sz="0" w:space="0" w:color="auto"/>
        <w:left w:val="none" w:sz="0" w:space="0" w:color="auto"/>
        <w:bottom w:val="none" w:sz="0" w:space="0" w:color="auto"/>
        <w:right w:val="none" w:sz="0" w:space="0" w:color="auto"/>
      </w:divBdr>
    </w:div>
    <w:div w:id="1415543533">
      <w:bodyDiv w:val="1"/>
      <w:marLeft w:val="0"/>
      <w:marRight w:val="0"/>
      <w:marTop w:val="0"/>
      <w:marBottom w:val="0"/>
      <w:divBdr>
        <w:top w:val="none" w:sz="0" w:space="0" w:color="auto"/>
        <w:left w:val="none" w:sz="0" w:space="0" w:color="auto"/>
        <w:bottom w:val="none" w:sz="0" w:space="0" w:color="auto"/>
        <w:right w:val="none" w:sz="0" w:space="0" w:color="auto"/>
      </w:divBdr>
    </w:div>
    <w:div w:id="1700545140">
      <w:bodyDiv w:val="1"/>
      <w:marLeft w:val="0"/>
      <w:marRight w:val="0"/>
      <w:marTop w:val="0"/>
      <w:marBottom w:val="0"/>
      <w:divBdr>
        <w:top w:val="none" w:sz="0" w:space="0" w:color="auto"/>
        <w:left w:val="none" w:sz="0" w:space="0" w:color="auto"/>
        <w:bottom w:val="none" w:sz="0" w:space="0" w:color="auto"/>
        <w:right w:val="none" w:sz="0" w:space="0" w:color="auto"/>
      </w:divBdr>
    </w:div>
    <w:div w:id="201768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353EC-B82A-41EE-8EC8-A0CFD9483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1429</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dc:creator>
  <cp:keywords/>
  <dc:description/>
  <cp:lastModifiedBy>USER</cp:lastModifiedBy>
  <cp:revision>20</cp:revision>
  <dcterms:created xsi:type="dcterms:W3CDTF">2019-04-15T13:53:00Z</dcterms:created>
  <dcterms:modified xsi:type="dcterms:W3CDTF">2024-11-26T11:12:00Z</dcterms:modified>
</cp:coreProperties>
</file>